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E6B5D" w14:textId="77777777" w:rsidR="00E2388F" w:rsidRPr="007F0397" w:rsidRDefault="00E2388F" w:rsidP="0005543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1F9C5EC" w14:textId="77777777" w:rsidR="00E2388F" w:rsidRPr="007F0397" w:rsidRDefault="00E2388F" w:rsidP="0005543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62AC13A" w14:textId="77777777" w:rsidR="00E2388F" w:rsidRPr="007F0397" w:rsidRDefault="00E2388F" w:rsidP="0005543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>Д О К Л А Д</w:t>
      </w:r>
    </w:p>
    <w:p w14:paraId="6143CDBF" w14:textId="52B65C76" w:rsidR="00E2388F" w:rsidRPr="007F0397" w:rsidRDefault="00D24E6E" w:rsidP="0005543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3A84A9B" w14:textId="433DEBFD" w:rsidR="003764E3" w:rsidRPr="007F0397" w:rsidRDefault="00E2388F" w:rsidP="00055437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ОТНОСНО:</w:t>
      </w:r>
      <w:r w:rsidRPr="007F039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Изготвен проект на </w:t>
      </w:r>
      <w:r w:rsidR="00E92A0C" w:rsidRPr="007F0397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Правила </w:t>
      </w:r>
      <w:r w:rsidR="00E92A0C" w:rsidRPr="007F0397">
        <w:rPr>
          <w:rFonts w:ascii="Times New Roman" w:hAnsi="Times New Roman" w:cs="Times New Roman"/>
          <w:bCs/>
          <w:i/>
          <w:sz w:val="24"/>
          <w:szCs w:val="24"/>
          <w:lang w:val="bg-BG"/>
        </w:rPr>
        <w:t xml:space="preserve">за определяне на </w:t>
      </w:r>
      <w:r w:rsidR="00E92A0C" w:rsidRPr="007F0397">
        <w:rPr>
          <w:rFonts w:ascii="Times New Roman" w:hAnsi="Times New Roman" w:cs="Times New Roman"/>
          <w:i/>
          <w:sz w:val="24"/>
          <w:szCs w:val="24"/>
          <w:lang w:val="bg-BG"/>
        </w:rPr>
        <w:t xml:space="preserve">условията и реда за постигане на споразумение с Комисията по производства по установяване на нарушения и налагане на санкции по глави трета и четвърта от ЗЗК и по чл. 101 и 102 от ДФЕС </w:t>
      </w:r>
    </w:p>
    <w:p w14:paraId="6A42C18C" w14:textId="77777777" w:rsidR="006B77B5" w:rsidRPr="007F0397" w:rsidRDefault="006B77B5" w:rsidP="000554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0807C3" w14:textId="77777777" w:rsidR="00662D5F" w:rsidRPr="007F0397" w:rsidRDefault="00E2388F" w:rsidP="0005543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УВАЖАЕМИ ГОСПОДИН ПРЕДСЕДАТЕЛ, </w:t>
      </w:r>
    </w:p>
    <w:p w14:paraId="43124829" w14:textId="775DDCBD" w:rsidR="00104188" w:rsidRPr="007F0397" w:rsidRDefault="00A33AF0" w:rsidP="0005543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>Във връзка с изпълнението на поставените задачи на работна</w:t>
      </w:r>
      <w:r w:rsidR="00086444" w:rsidRPr="007F0397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група съгласно </w:t>
      </w:r>
      <w:r w:rsidR="00086444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Ваша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Заповед № ЗПО-201/08.12.2025 г. </w:t>
      </w:r>
      <w:r w:rsidR="00104188" w:rsidRPr="007F0397">
        <w:rPr>
          <w:rFonts w:ascii="Times New Roman" w:hAnsi="Times New Roman" w:cs="Times New Roman"/>
          <w:sz w:val="24"/>
          <w:szCs w:val="24"/>
          <w:lang w:val="bg-BG"/>
        </w:rPr>
        <w:t>бяха идентифицирани новите подзаконови нормативни актове, които следва да бъдат приети от Комисията в изпълнение на измененията и допълненията на Закона за защита на конкуренцията (ЗЗК) (</w:t>
      </w:r>
      <w:proofErr w:type="spellStart"/>
      <w:r w:rsidR="00104188" w:rsidRPr="007F0397">
        <w:rPr>
          <w:rFonts w:ascii="Times New Roman" w:hAnsi="Times New Roman" w:cs="Times New Roman"/>
          <w:sz w:val="24"/>
          <w:szCs w:val="24"/>
          <w:lang w:val="bg-BG"/>
        </w:rPr>
        <w:t>обн</w:t>
      </w:r>
      <w:proofErr w:type="spellEnd"/>
      <w:r w:rsidR="00104188" w:rsidRPr="007F0397">
        <w:rPr>
          <w:rFonts w:ascii="Times New Roman" w:hAnsi="Times New Roman" w:cs="Times New Roman"/>
          <w:sz w:val="24"/>
          <w:szCs w:val="24"/>
          <w:lang w:val="bg-BG"/>
        </w:rPr>
        <w:t>. в ДВ, бр., 95 от 07.11.2025 г.). Такъв акт, на основание чл. 74а, ал. 2 от ЗЗК се явяват правилата, уреждащи процедурата за постигане на споразумение. В тази връзка е изготвен проект на</w:t>
      </w:r>
      <w:r w:rsidR="00C523EE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04188"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Правила </w:t>
      </w:r>
      <w:r w:rsidR="00104188" w:rsidRPr="007F039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за определяне на </w:t>
      </w:r>
      <w:r w:rsidR="00104188" w:rsidRPr="007F0397">
        <w:rPr>
          <w:rFonts w:ascii="Times New Roman" w:hAnsi="Times New Roman" w:cs="Times New Roman"/>
          <w:b/>
          <w:sz w:val="24"/>
          <w:szCs w:val="24"/>
          <w:lang w:val="bg-BG"/>
        </w:rPr>
        <w:t>условията и реда за постигане на споразумение с Комисията по производства по установяване на нарушения и налагане на санкции по глави трета и четвърта от ЗЗК и по чл. 101 и 102 от ДФЕС (Правилата).</w:t>
      </w:r>
    </w:p>
    <w:p w14:paraId="1A74E3B4" w14:textId="77777777" w:rsidR="00E2639C" w:rsidRPr="007F0397" w:rsidRDefault="00662D5F" w:rsidP="008116E0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Причини, които налагат приемането на </w:t>
      </w:r>
      <w:r w:rsidR="00104188" w:rsidRPr="007F0397">
        <w:rPr>
          <w:rFonts w:ascii="Times New Roman" w:hAnsi="Times New Roman" w:cs="Times New Roman"/>
          <w:b/>
          <w:sz w:val="24"/>
          <w:szCs w:val="24"/>
          <w:lang w:val="bg-BG"/>
        </w:rPr>
        <w:t>Правилата от Комисията</w:t>
      </w:r>
    </w:p>
    <w:p w14:paraId="683FC80A" w14:textId="2591CAA2" w:rsidR="008116E0" w:rsidRPr="007F0397" w:rsidRDefault="008116E0" w:rsidP="00E2639C">
      <w:pPr>
        <w:pStyle w:val="ListParagraph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>Необходимостта от приемане на проект на Правила, уреждащи процедурата за постигане на споразумение по</w:t>
      </w:r>
      <w:r w:rsidRPr="007F0397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производства по установяване на нарушения и налагане на санкции по глави трета и четвърта</w:t>
      </w:r>
      <w:r w:rsidRPr="007F039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от ЗЗК е продиктувана от влезлите в сила изменения и допълнения в ЗЗК, а именно - новата разпоредбата на чл. 74а, която предвиди възможността за постигане между Комисията и ответна страна/страни в производство по установяване на </w:t>
      </w:r>
      <w:proofErr w:type="spellStart"/>
      <w:r w:rsidRPr="007F0397">
        <w:rPr>
          <w:rFonts w:ascii="Times New Roman" w:hAnsi="Times New Roman" w:cs="Times New Roman"/>
          <w:sz w:val="24"/>
          <w:szCs w:val="24"/>
          <w:lang w:val="bg-BG"/>
        </w:rPr>
        <w:t>антитръстови</w:t>
      </w:r>
      <w:proofErr w:type="spellEnd"/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нарушения на споразумение, съдържащо потвърждение на нарушението или отказ от оспорване на участие в него.</w:t>
      </w:r>
    </w:p>
    <w:p w14:paraId="5E064CDC" w14:textId="1D7E28B8" w:rsidR="008116E0" w:rsidRPr="007F0397" w:rsidRDefault="008116E0" w:rsidP="00CF7907">
      <w:pPr>
        <w:tabs>
          <w:tab w:val="left" w:pos="851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Съгласно ал. 2 на чл. 74а от ЗЗК процедурата за постигане на споразумение се урежда с правила, приети от </w:t>
      </w:r>
      <w:r w:rsidR="00C523EE" w:rsidRPr="007F0397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>омисията, ко</w:t>
      </w:r>
      <w:r w:rsidR="00C72266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ето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обуславя задължение за </w:t>
      </w:r>
      <w:r w:rsidR="00C72266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за изготвяне на правила и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съобразяване с актуалната </w:t>
      </w:r>
      <w:r w:rsidR="00C72266" w:rsidRPr="007F0397">
        <w:rPr>
          <w:rFonts w:ascii="Times New Roman" w:hAnsi="Times New Roman" w:cs="Times New Roman"/>
          <w:sz w:val="24"/>
          <w:szCs w:val="24"/>
          <w:lang w:val="bg-BG"/>
        </w:rPr>
        <w:t>законова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рамка.</w:t>
      </w:r>
    </w:p>
    <w:p w14:paraId="5650633F" w14:textId="4AD32984" w:rsidR="00662D5F" w:rsidRPr="007F0397" w:rsidRDefault="00662D5F" w:rsidP="00E2639C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Цели, към които е ориентиран </w:t>
      </w:r>
      <w:r w:rsidR="007B3216"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проектът </w:t>
      </w: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  <w:r w:rsidR="00104188" w:rsidRPr="007F0397">
        <w:rPr>
          <w:rFonts w:ascii="Times New Roman" w:hAnsi="Times New Roman" w:cs="Times New Roman"/>
          <w:b/>
          <w:sz w:val="24"/>
          <w:szCs w:val="24"/>
          <w:lang w:val="bg-BG"/>
        </w:rPr>
        <w:t>Правилата</w:t>
      </w:r>
    </w:p>
    <w:p w14:paraId="7DBB4330" w14:textId="0133CFBC" w:rsidR="00E92A0C" w:rsidRPr="007F0397" w:rsidRDefault="00E92A0C" w:rsidP="00E2639C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>С предложения проект на Правила се цели да бъде приведена подзаконовата нормативна уредба в съответствие с последните промени в ЗЗК.</w:t>
      </w:r>
    </w:p>
    <w:p w14:paraId="4082DF6D" w14:textId="0B37FB95" w:rsidR="00662D5F" w:rsidRPr="007F0397" w:rsidRDefault="00662D5F" w:rsidP="00E2639C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>Финансови и други средства, необходими за прилагането на новата уредба</w:t>
      </w:r>
    </w:p>
    <w:p w14:paraId="77C23654" w14:textId="54E6B357" w:rsidR="00662D5F" w:rsidRPr="007F0397" w:rsidRDefault="00662D5F" w:rsidP="00E2639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Прилагането на проекта на </w:t>
      </w:r>
      <w:r w:rsidR="00104188" w:rsidRPr="007F0397">
        <w:rPr>
          <w:rFonts w:ascii="Times New Roman" w:hAnsi="Times New Roman" w:cs="Times New Roman"/>
          <w:sz w:val="24"/>
          <w:szCs w:val="24"/>
          <w:lang w:val="bg-BG"/>
        </w:rPr>
        <w:t>Правила</w:t>
      </w:r>
      <w:r w:rsidR="006329FE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>не е обвързано с разходи за държавния бюджет, поради което не се изисква финансова обосновка.</w:t>
      </w:r>
    </w:p>
    <w:p w14:paraId="70AB3DA2" w14:textId="77777777" w:rsidR="00F666F2" w:rsidRPr="007F0397" w:rsidRDefault="00662D5F" w:rsidP="00E2639C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Очаквани резултати от прилагането</w:t>
      </w:r>
    </w:p>
    <w:p w14:paraId="4C8A2621" w14:textId="77777777" w:rsidR="00E92A0C" w:rsidRPr="007F0397" w:rsidRDefault="00723738" w:rsidP="00E2639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В резултат на приемането на Проекта на </w:t>
      </w:r>
      <w:r w:rsidR="00E92A0C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Правилата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се очаква </w:t>
      </w:r>
      <w:r w:rsidR="00E92A0C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да бъде отговорено на изискванията на ЗЗК за създаване на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подзаконовия нормативен акт </w:t>
      </w:r>
      <w:r w:rsidR="00E92A0C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в съответствие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>с действащ</w:t>
      </w:r>
      <w:r w:rsidR="00E92A0C" w:rsidRPr="007F0397">
        <w:rPr>
          <w:rFonts w:ascii="Times New Roman" w:hAnsi="Times New Roman" w:cs="Times New Roman"/>
          <w:sz w:val="24"/>
          <w:szCs w:val="24"/>
          <w:lang w:val="bg-BG"/>
        </w:rPr>
        <w:t>ото законодателство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6235C225" w14:textId="77777777" w:rsidR="00C01E0F" w:rsidRPr="007F0397" w:rsidRDefault="00662D5F" w:rsidP="00E2639C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>Анализ за съответствие с правото на Европейския съюз</w:t>
      </w:r>
    </w:p>
    <w:p w14:paraId="4A0B6D98" w14:textId="7B874792" w:rsidR="00E90EC8" w:rsidRPr="007F0397" w:rsidRDefault="000722C2" w:rsidP="00E2639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</w:pPr>
      <w:r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  <w:t xml:space="preserve">Проектът на </w:t>
      </w:r>
      <w:r w:rsidR="00E90EC8" w:rsidRPr="007F0397"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  <w:t xml:space="preserve">Правилата за разглеждане на предложения за поемане на задължения по Закона за защита на конкуренцията </w:t>
      </w:r>
      <w:r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  <w:t>е</w:t>
      </w:r>
      <w:r w:rsidR="00D5263B" w:rsidRPr="007F0397"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  <w:t xml:space="preserve"> в синхрон с</w:t>
      </w:r>
      <w:r w:rsidR="00E90EC8" w:rsidRPr="007F0397"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  <w:t xml:space="preserve"> разпоредбите на следните актове на</w:t>
      </w:r>
      <w:r w:rsidR="007D5136" w:rsidRPr="007F0397"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  <w:t xml:space="preserve"> </w:t>
      </w:r>
      <w:r w:rsidR="00E90EC8" w:rsidRPr="007F0397">
        <w:rPr>
          <w:rFonts w:ascii="Times New Roman" w:eastAsia="Aptos" w:hAnsi="Times New Roman" w:cs="Times New Roman"/>
          <w:sz w:val="24"/>
          <w:szCs w:val="24"/>
          <w:lang w:val="bg-BG"/>
          <w14:ligatures w14:val="standardContextual"/>
        </w:rPr>
        <w:t>правото на Европейския съюз:</w:t>
      </w:r>
    </w:p>
    <w:p w14:paraId="337831AB" w14:textId="3D537464" w:rsidR="00E90EC8" w:rsidRPr="007F0397" w:rsidRDefault="00E90EC8" w:rsidP="00E2639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</w:pPr>
      <w:r w:rsidRPr="007F0397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>Регламент (ЕО) № 1/2003 на Съвета от 16 декември 2002 година относно изпълнението на правилата за конкуренция, предвидени в членове 81 и 82 от Договора</w:t>
      </w:r>
      <w:r w:rsidR="00FB67EB" w:rsidRPr="007F0397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>;</w:t>
      </w:r>
    </w:p>
    <w:p w14:paraId="5F79E1E5" w14:textId="33E0F41C" w:rsidR="00E90EC8" w:rsidRPr="007F0397" w:rsidRDefault="00E90EC8" w:rsidP="00E2639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</w:pPr>
      <w:r w:rsidRPr="007F0397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>Директива (ЕС) 2019/1 на Европейския парламент и на Съвета от 11 декември 2018 година за предоставяне на правомощия на органите по конкуренция на държавите членки, за да бъдат по-ефективни в правоприлагането, и за гарантиране на правилното функциониране на вътрешния пазар</w:t>
      </w:r>
      <w:r w:rsidR="00FB67EB" w:rsidRPr="007F0397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>;</w:t>
      </w:r>
    </w:p>
    <w:p w14:paraId="683201AD" w14:textId="77777777" w:rsidR="000722C2" w:rsidRDefault="000722C2" w:rsidP="000722C2">
      <w:pPr>
        <w:pStyle w:val="ListParagraph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</w:pPr>
      <w:r w:rsidRPr="000722C2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>При изготвянето на проекта на Правилата са взети предвид също:</w:t>
      </w:r>
      <w:r w:rsidR="00FB67EB" w:rsidRPr="007F0397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 xml:space="preserve"> </w:t>
      </w:r>
    </w:p>
    <w:p w14:paraId="15A21FAA" w14:textId="713F099C" w:rsidR="00FB67EB" w:rsidRPr="007F0397" w:rsidRDefault="00FB67EB" w:rsidP="000722C2">
      <w:pPr>
        <w:pStyle w:val="ListParagraph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</w:pPr>
      <w:r w:rsidRPr="007F0397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>Регламент (ЕО) № 773/2004 на Комисията от 7 април 2004 година относно водените от Комисията производства съгласно членове 81 и 82 от Договора за ЕО;</w:t>
      </w:r>
    </w:p>
    <w:p w14:paraId="53800A8E" w14:textId="2A5BB526" w:rsidR="00E90EC8" w:rsidRPr="007F0397" w:rsidRDefault="00E90EC8" w:rsidP="00E2639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</w:pPr>
      <w:r w:rsidRPr="007F0397"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  <w:t>Известие на Комисията относно най-добрите практики за водене на производства, свързани с членове 101 и 102 от ДФЕС.</w:t>
      </w:r>
    </w:p>
    <w:p w14:paraId="2F889142" w14:textId="77777777" w:rsidR="007265B5" w:rsidRPr="007F0397" w:rsidRDefault="007265B5" w:rsidP="00E263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  <w14:ligatures w14:val="standardContextual"/>
        </w:rPr>
      </w:pPr>
    </w:p>
    <w:p w14:paraId="375C685C" w14:textId="0184A8C1" w:rsidR="00A279EE" w:rsidRPr="007F0397" w:rsidRDefault="00A279EE" w:rsidP="00E2639C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26, ал. 4 от Закона за нормативните актове проектът на Правила следва да бъде публикуван за срок от 30 дни за провеждане на обществени консултации на Портала за обществени консултации и на интернет страницата на Комисията за защита на конкуренцията за предложения и становища по проекта. </w:t>
      </w:r>
    </w:p>
    <w:p w14:paraId="79712D43" w14:textId="77777777" w:rsidR="00BB74DC" w:rsidRPr="007F0397" w:rsidRDefault="00BB74DC" w:rsidP="00E2639C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8A9285" w14:textId="6DAF17A9" w:rsidR="00BB74DC" w:rsidRPr="007F0397" w:rsidRDefault="00BB74DC" w:rsidP="00E2639C"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 и на основание чл. 60, ал. 1, т. 24 във връзка с чл. 8, т. 14 </w:t>
      </w:r>
      <w:r w:rsidR="00FB67EB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и чл. 74а, ал. 2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>от Закона за защита на конкуренцията предлагаме на Комисията да обсъди и на свое заседание да вземе следните</w:t>
      </w:r>
    </w:p>
    <w:p w14:paraId="2577CF75" w14:textId="77777777" w:rsidR="00BB74DC" w:rsidRPr="007F0397" w:rsidRDefault="00BB74DC" w:rsidP="0005543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C57ADFB" w14:textId="0E81D291" w:rsidR="00662D5F" w:rsidRPr="007F0397" w:rsidRDefault="00662D5F" w:rsidP="0005543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>Р Е Ш Е Н И Я:</w:t>
      </w:r>
    </w:p>
    <w:p w14:paraId="6ABA44EE" w14:textId="77777777" w:rsidR="00662D5F" w:rsidRPr="007F0397" w:rsidRDefault="00662D5F" w:rsidP="0005543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6F35AFF" w14:textId="77777777" w:rsidR="00662D5F" w:rsidRPr="007F0397" w:rsidRDefault="00662D5F" w:rsidP="00055437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>1. Да одобри настоящия доклад;</w:t>
      </w:r>
    </w:p>
    <w:p w14:paraId="40F697C4" w14:textId="05FD2E34" w:rsidR="00662D5F" w:rsidRPr="005C7CC1" w:rsidRDefault="00902B59" w:rsidP="00055437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Да приеме </w:t>
      </w:r>
      <w:r w:rsidR="00E93E07" w:rsidRPr="007F0397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="00662D5F"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роект </w:t>
      </w:r>
      <w:r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  <w:r w:rsidR="00072AD2" w:rsidRPr="007F039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Правила </w:t>
      </w:r>
      <w:r w:rsidR="00072AD2" w:rsidRPr="007F039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за определяне на </w:t>
      </w:r>
      <w:r w:rsidR="00072AD2" w:rsidRPr="007F0397">
        <w:rPr>
          <w:rFonts w:ascii="Times New Roman" w:hAnsi="Times New Roman" w:cs="Times New Roman"/>
          <w:b/>
          <w:sz w:val="24"/>
          <w:szCs w:val="24"/>
          <w:lang w:val="bg-BG"/>
        </w:rPr>
        <w:t>условията и реда за постигане на споразумение с Комисията по производства по установяване на нарушения и налагане на санкции по глави трета и четвърта от ЗЗК и по чл. 101 и 102 от ДФЕС</w:t>
      </w:r>
      <w:r w:rsidR="00EC7E72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проекти </w:t>
      </w:r>
      <w:r w:rsidR="005C7CC1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</w:t>
      </w:r>
      <w:r w:rsidR="00EC7E72" w:rsidRPr="005C7CC1">
        <w:rPr>
          <w:rFonts w:ascii="Times New Roman" w:hAnsi="Times New Roman" w:cs="Times New Roman"/>
          <w:b/>
          <w:sz w:val="24"/>
          <w:szCs w:val="24"/>
          <w:lang w:val="bg-BG"/>
        </w:rPr>
        <w:t>образци</w:t>
      </w:r>
      <w:r w:rsidR="00072AD2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E45AB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 документи </w:t>
      </w:r>
      <w:r w:rsidR="00072AD2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</w:t>
      </w:r>
      <w:r w:rsidR="00F76D76" w:rsidRPr="005C7CC1">
        <w:rPr>
          <w:rFonts w:ascii="Times New Roman" w:hAnsi="Times New Roman" w:cs="Times New Roman"/>
          <w:b/>
          <w:sz w:val="24"/>
          <w:szCs w:val="24"/>
          <w:lang w:val="bg-BG"/>
        </w:rPr>
        <w:t>м</w:t>
      </w:r>
      <w:r w:rsidR="00662D5F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отиви към </w:t>
      </w:r>
      <w:r w:rsidR="00072AD2" w:rsidRPr="005C7CC1">
        <w:rPr>
          <w:rFonts w:ascii="Times New Roman" w:hAnsi="Times New Roman" w:cs="Times New Roman"/>
          <w:b/>
          <w:sz w:val="24"/>
          <w:szCs w:val="24"/>
          <w:lang w:val="bg-BG"/>
        </w:rPr>
        <w:t>тях</w:t>
      </w:r>
      <w:r w:rsidR="00662D5F" w:rsidRPr="005C7CC1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14:paraId="4F291DB5" w14:textId="07BACA55" w:rsidR="00662D5F" w:rsidRPr="005C7CC1" w:rsidRDefault="00662D5F" w:rsidP="00055437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Да публикува за обществено обсъждане </w:t>
      </w:r>
      <w:r w:rsidR="00E93E07" w:rsidRPr="005C7CC1">
        <w:rPr>
          <w:rFonts w:ascii="Times New Roman" w:hAnsi="Times New Roman" w:cs="Times New Roman"/>
          <w:b/>
          <w:sz w:val="24"/>
          <w:szCs w:val="24"/>
          <w:lang w:val="bg-BG"/>
        </w:rPr>
        <w:t>п</w:t>
      </w: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>роект на</w:t>
      </w:r>
      <w:r w:rsidR="00902B59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72AD2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Правила </w:t>
      </w:r>
      <w:r w:rsidR="00072AD2" w:rsidRPr="005C7CC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за определяне на </w:t>
      </w:r>
      <w:r w:rsidR="00072AD2" w:rsidRPr="005C7CC1">
        <w:rPr>
          <w:rFonts w:ascii="Times New Roman" w:hAnsi="Times New Roman" w:cs="Times New Roman"/>
          <w:b/>
          <w:sz w:val="24"/>
          <w:szCs w:val="24"/>
          <w:lang w:val="bg-BG"/>
        </w:rPr>
        <w:t>условията и реда за постигане на споразумение с Комисията по производства по установяване на нарушения и налагане на санкции по глави трета и четвърта от ЗЗК и по чл. 101 и 102 от ДФЕС</w:t>
      </w: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1778CB" w:rsidRPr="005C7CC1">
        <w:rPr>
          <w:rFonts w:ascii="Times New Roman" w:hAnsi="Times New Roman" w:cs="Times New Roman"/>
          <w:b/>
          <w:sz w:val="24"/>
          <w:szCs w:val="24"/>
          <w:lang w:val="bg-BG"/>
        </w:rPr>
        <w:t>заедно</w:t>
      </w: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доклада</w:t>
      </w:r>
      <w:r w:rsidR="00EC7E72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5C7CC1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проекти на </w:t>
      </w:r>
      <w:r w:rsidR="00EC7E72" w:rsidRPr="005C7CC1">
        <w:rPr>
          <w:rFonts w:ascii="Times New Roman" w:hAnsi="Times New Roman" w:cs="Times New Roman"/>
          <w:b/>
          <w:sz w:val="24"/>
          <w:szCs w:val="24"/>
          <w:lang w:val="bg-BG"/>
        </w:rPr>
        <w:t>образците</w:t>
      </w:r>
      <w:r w:rsidR="006E45AB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документи</w:t>
      </w: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мотивите към</w:t>
      </w:r>
      <w:r w:rsidR="00F76D76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Правилата</w:t>
      </w: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>, на интернет страницата на Комисията и на Портала за обществени консултации</w:t>
      </w:r>
      <w:r w:rsidR="00072AD2"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; </w:t>
      </w:r>
    </w:p>
    <w:p w14:paraId="77658AFB" w14:textId="60EF3430" w:rsidR="00662D5F" w:rsidRPr="005C7CC1" w:rsidRDefault="00C01E0F" w:rsidP="00055437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Да определи </w:t>
      </w:r>
      <w:r w:rsidR="00072AD2" w:rsidRPr="005C7CC1">
        <w:rPr>
          <w:rFonts w:ascii="Times New Roman" w:hAnsi="Times New Roman" w:cs="Times New Roman"/>
          <w:b/>
          <w:sz w:val="24"/>
          <w:szCs w:val="24"/>
          <w:lang w:val="bg-BG"/>
        </w:rPr>
        <w:t>30</w:t>
      </w:r>
      <w:r w:rsidR="00662D5F" w:rsidRPr="005C7CC1">
        <w:rPr>
          <w:rFonts w:ascii="Times New Roman" w:hAnsi="Times New Roman" w:cs="Times New Roman"/>
          <w:b/>
          <w:sz w:val="24"/>
          <w:szCs w:val="24"/>
          <w:lang w:val="bg-BG"/>
        </w:rPr>
        <w:t>-дневен срок за предложения и становища във връзка с публикувания проект по т. 3 за провеждане на обществено обсъждане.</w:t>
      </w:r>
    </w:p>
    <w:p w14:paraId="0D91C469" w14:textId="77777777" w:rsidR="001778CB" w:rsidRPr="005C7CC1" w:rsidRDefault="00662D5F" w:rsidP="0005543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 </w:t>
      </w:r>
    </w:p>
    <w:p w14:paraId="2C28A220" w14:textId="0EC26211" w:rsidR="00662D5F" w:rsidRPr="007F0397" w:rsidRDefault="00662D5F" w:rsidP="006329FE">
      <w:pPr>
        <w:pStyle w:val="ListParagraph"/>
        <w:ind w:left="0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C7C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Приложения: </w:t>
      </w:r>
      <w:r w:rsidRPr="005C7CC1">
        <w:rPr>
          <w:rFonts w:ascii="Times New Roman" w:hAnsi="Times New Roman" w:cs="Times New Roman"/>
          <w:sz w:val="24"/>
          <w:szCs w:val="24"/>
          <w:lang w:val="bg-BG"/>
        </w:rPr>
        <w:t xml:space="preserve">Проект на </w:t>
      </w:r>
      <w:r w:rsidR="00072AD2" w:rsidRPr="005C7CC1">
        <w:rPr>
          <w:rFonts w:ascii="Times New Roman" w:hAnsi="Times New Roman" w:cs="Times New Roman"/>
          <w:sz w:val="24"/>
          <w:szCs w:val="24"/>
          <w:lang w:val="bg-BG"/>
        </w:rPr>
        <w:t xml:space="preserve">Правила </w:t>
      </w:r>
      <w:r w:rsidR="00072AD2" w:rsidRPr="005C7CC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за определяне на </w:t>
      </w:r>
      <w:r w:rsidR="00072AD2" w:rsidRPr="005C7CC1">
        <w:rPr>
          <w:rFonts w:ascii="Times New Roman" w:hAnsi="Times New Roman" w:cs="Times New Roman"/>
          <w:sz w:val="24"/>
          <w:szCs w:val="24"/>
          <w:lang w:val="bg-BG"/>
        </w:rPr>
        <w:t>условията</w:t>
      </w:r>
      <w:r w:rsidR="00072AD2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и реда за постигане на споразумение с Комисията по производства по установяване на нарушения и налагане на санкции по глави трета и четвърта от ЗЗК и по чл. 101 и 102 от ДФЕС</w:t>
      </w:r>
      <w:r w:rsidR="00EC7E72">
        <w:rPr>
          <w:rFonts w:ascii="Times New Roman" w:hAnsi="Times New Roman" w:cs="Times New Roman"/>
          <w:sz w:val="24"/>
          <w:szCs w:val="24"/>
          <w:lang w:val="bg-BG"/>
        </w:rPr>
        <w:t>, на образци</w:t>
      </w:r>
      <w:r w:rsidR="00072AD2"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072AD2" w:rsidRPr="007F0397">
        <w:rPr>
          <w:rFonts w:ascii="Times New Roman" w:hAnsi="Times New Roman" w:cs="Times New Roman"/>
          <w:sz w:val="24"/>
          <w:szCs w:val="24"/>
          <w:lang w:val="bg-BG"/>
        </w:rPr>
        <w:t>на м</w:t>
      </w:r>
      <w:r w:rsidRPr="007F0397">
        <w:rPr>
          <w:rFonts w:ascii="Times New Roman" w:hAnsi="Times New Roman" w:cs="Times New Roman"/>
          <w:sz w:val="24"/>
          <w:szCs w:val="24"/>
          <w:lang w:val="bg-BG"/>
        </w:rPr>
        <w:t xml:space="preserve">отиви към </w:t>
      </w:r>
      <w:r w:rsidR="00072AD2" w:rsidRPr="007F0397">
        <w:rPr>
          <w:rFonts w:ascii="Times New Roman" w:hAnsi="Times New Roman" w:cs="Times New Roman"/>
          <w:sz w:val="24"/>
          <w:szCs w:val="24"/>
          <w:lang w:val="bg-BG"/>
        </w:rPr>
        <w:t>тях</w:t>
      </w:r>
    </w:p>
    <w:p w14:paraId="2DE05F06" w14:textId="77777777" w:rsidR="006329FE" w:rsidRPr="007F0397" w:rsidRDefault="006329FE" w:rsidP="006329FE">
      <w:pPr>
        <w:pStyle w:val="ListParagraph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460A797" w14:textId="3505CC66" w:rsidR="00662D5F" w:rsidRPr="007F0397" w:rsidRDefault="00D24E6E" w:rsidP="00442134">
      <w:pPr>
        <w:pStyle w:val="ListParagraph"/>
        <w:spacing w:after="0" w:line="240" w:lineRule="auto"/>
        <w:ind w:left="4395"/>
        <w:contextualSpacing w:val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bookmarkStart w:id="0" w:name="_GoBack"/>
      <w:bookmarkEnd w:id="0"/>
    </w:p>
    <w:sectPr w:rsidR="00662D5F" w:rsidRPr="007F0397" w:rsidSect="0005543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01206" w14:textId="77777777" w:rsidR="0081748F" w:rsidRDefault="0081748F" w:rsidP="00B65045">
      <w:pPr>
        <w:spacing w:after="0" w:line="240" w:lineRule="auto"/>
      </w:pPr>
      <w:r>
        <w:separator/>
      </w:r>
    </w:p>
  </w:endnote>
  <w:endnote w:type="continuationSeparator" w:id="0">
    <w:p w14:paraId="43FD3876" w14:textId="77777777" w:rsidR="0081748F" w:rsidRDefault="0081748F" w:rsidP="00B6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131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8052A" w14:textId="6088CD15" w:rsidR="00275C47" w:rsidRDefault="00275C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E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AB1D48" w14:textId="77777777" w:rsidR="00275C47" w:rsidRDefault="00275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4426E" w14:textId="77777777" w:rsidR="0081748F" w:rsidRDefault="0081748F" w:rsidP="00B65045">
      <w:pPr>
        <w:spacing w:after="0" w:line="240" w:lineRule="auto"/>
      </w:pPr>
      <w:r>
        <w:separator/>
      </w:r>
    </w:p>
  </w:footnote>
  <w:footnote w:type="continuationSeparator" w:id="0">
    <w:p w14:paraId="3B7A1B14" w14:textId="77777777" w:rsidR="0081748F" w:rsidRDefault="0081748F" w:rsidP="00B6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20909"/>
    <w:multiLevelType w:val="hybridMultilevel"/>
    <w:tmpl w:val="A3DE12F4"/>
    <w:lvl w:ilvl="0" w:tplc="712AE8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1F2B59"/>
    <w:multiLevelType w:val="hybridMultilevel"/>
    <w:tmpl w:val="E36C6B3A"/>
    <w:lvl w:ilvl="0" w:tplc="5516C6A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13"/>
    <w:rsid w:val="00055437"/>
    <w:rsid w:val="000722C2"/>
    <w:rsid w:val="00072AD2"/>
    <w:rsid w:val="00086444"/>
    <w:rsid w:val="000A0127"/>
    <w:rsid w:val="000A56AB"/>
    <w:rsid w:val="000A6BF3"/>
    <w:rsid w:val="00104188"/>
    <w:rsid w:val="00130FCA"/>
    <w:rsid w:val="001778CB"/>
    <w:rsid w:val="00192355"/>
    <w:rsid w:val="001C103A"/>
    <w:rsid w:val="001D3859"/>
    <w:rsid w:val="001E352B"/>
    <w:rsid w:val="00200670"/>
    <w:rsid w:val="00204C84"/>
    <w:rsid w:val="00212501"/>
    <w:rsid w:val="002247A2"/>
    <w:rsid w:val="00255713"/>
    <w:rsid w:val="00275C47"/>
    <w:rsid w:val="00282E9F"/>
    <w:rsid w:val="002918FE"/>
    <w:rsid w:val="002C30AC"/>
    <w:rsid w:val="002E5CCB"/>
    <w:rsid w:val="002E7B42"/>
    <w:rsid w:val="002F1A9D"/>
    <w:rsid w:val="003606B6"/>
    <w:rsid w:val="003764E3"/>
    <w:rsid w:val="003E375E"/>
    <w:rsid w:val="003F2A5E"/>
    <w:rsid w:val="00411B7A"/>
    <w:rsid w:val="00425457"/>
    <w:rsid w:val="00442134"/>
    <w:rsid w:val="00486356"/>
    <w:rsid w:val="004D7604"/>
    <w:rsid w:val="004F698E"/>
    <w:rsid w:val="005068ED"/>
    <w:rsid w:val="00521D91"/>
    <w:rsid w:val="005227D6"/>
    <w:rsid w:val="00544555"/>
    <w:rsid w:val="00551084"/>
    <w:rsid w:val="00595248"/>
    <w:rsid w:val="005B18A8"/>
    <w:rsid w:val="005C7CC1"/>
    <w:rsid w:val="00602CF2"/>
    <w:rsid w:val="00611EFD"/>
    <w:rsid w:val="00617512"/>
    <w:rsid w:val="006230E0"/>
    <w:rsid w:val="00625336"/>
    <w:rsid w:val="006329FE"/>
    <w:rsid w:val="00643A77"/>
    <w:rsid w:val="00647AB8"/>
    <w:rsid w:val="00662D5F"/>
    <w:rsid w:val="006925B6"/>
    <w:rsid w:val="006B77B5"/>
    <w:rsid w:val="006E45AB"/>
    <w:rsid w:val="00716750"/>
    <w:rsid w:val="00723738"/>
    <w:rsid w:val="007265B5"/>
    <w:rsid w:val="00732EF0"/>
    <w:rsid w:val="007674BA"/>
    <w:rsid w:val="007A2544"/>
    <w:rsid w:val="007A7E4B"/>
    <w:rsid w:val="007B171A"/>
    <w:rsid w:val="007B3216"/>
    <w:rsid w:val="007C6EEB"/>
    <w:rsid w:val="007D5136"/>
    <w:rsid w:val="007D55F1"/>
    <w:rsid w:val="007E2C0C"/>
    <w:rsid w:val="007F0397"/>
    <w:rsid w:val="007F6514"/>
    <w:rsid w:val="008116E0"/>
    <w:rsid w:val="0081748F"/>
    <w:rsid w:val="008216FE"/>
    <w:rsid w:val="00837362"/>
    <w:rsid w:val="00847381"/>
    <w:rsid w:val="008501E6"/>
    <w:rsid w:val="00857F5B"/>
    <w:rsid w:val="00891735"/>
    <w:rsid w:val="008A55CF"/>
    <w:rsid w:val="008B5149"/>
    <w:rsid w:val="008D58B2"/>
    <w:rsid w:val="008D5E26"/>
    <w:rsid w:val="008F197C"/>
    <w:rsid w:val="00902B59"/>
    <w:rsid w:val="00904ECC"/>
    <w:rsid w:val="0096280E"/>
    <w:rsid w:val="0097318E"/>
    <w:rsid w:val="009B4AE3"/>
    <w:rsid w:val="009B5459"/>
    <w:rsid w:val="009C74E4"/>
    <w:rsid w:val="009D3D3F"/>
    <w:rsid w:val="009D7CC5"/>
    <w:rsid w:val="009E68CE"/>
    <w:rsid w:val="00A279EE"/>
    <w:rsid w:val="00A33AF0"/>
    <w:rsid w:val="00A605FC"/>
    <w:rsid w:val="00A65121"/>
    <w:rsid w:val="00A67246"/>
    <w:rsid w:val="00AC46F1"/>
    <w:rsid w:val="00B1616F"/>
    <w:rsid w:val="00B65045"/>
    <w:rsid w:val="00B73A26"/>
    <w:rsid w:val="00BB74DC"/>
    <w:rsid w:val="00BB759C"/>
    <w:rsid w:val="00BF2102"/>
    <w:rsid w:val="00BF73A6"/>
    <w:rsid w:val="00C01E0F"/>
    <w:rsid w:val="00C50751"/>
    <w:rsid w:val="00C523EE"/>
    <w:rsid w:val="00C57CFB"/>
    <w:rsid w:val="00C72266"/>
    <w:rsid w:val="00C85416"/>
    <w:rsid w:val="00C9729A"/>
    <w:rsid w:val="00CA5AA6"/>
    <w:rsid w:val="00CC5B96"/>
    <w:rsid w:val="00CD3CF3"/>
    <w:rsid w:val="00CE3E6B"/>
    <w:rsid w:val="00CF7907"/>
    <w:rsid w:val="00D24E6E"/>
    <w:rsid w:val="00D5263B"/>
    <w:rsid w:val="00D61D50"/>
    <w:rsid w:val="00D77D1B"/>
    <w:rsid w:val="00D97A70"/>
    <w:rsid w:val="00DA4203"/>
    <w:rsid w:val="00DA72E0"/>
    <w:rsid w:val="00DE3624"/>
    <w:rsid w:val="00DF0129"/>
    <w:rsid w:val="00DF123F"/>
    <w:rsid w:val="00DF5B13"/>
    <w:rsid w:val="00DF7013"/>
    <w:rsid w:val="00E20B6D"/>
    <w:rsid w:val="00E2388F"/>
    <w:rsid w:val="00E2639C"/>
    <w:rsid w:val="00E4094A"/>
    <w:rsid w:val="00E44434"/>
    <w:rsid w:val="00E90EC8"/>
    <w:rsid w:val="00E92A0C"/>
    <w:rsid w:val="00E93E07"/>
    <w:rsid w:val="00EC7E72"/>
    <w:rsid w:val="00F01AC2"/>
    <w:rsid w:val="00F07CDA"/>
    <w:rsid w:val="00F07E6C"/>
    <w:rsid w:val="00F12FFB"/>
    <w:rsid w:val="00F15102"/>
    <w:rsid w:val="00F43B28"/>
    <w:rsid w:val="00F666F2"/>
    <w:rsid w:val="00F76D76"/>
    <w:rsid w:val="00F77479"/>
    <w:rsid w:val="00F80B42"/>
    <w:rsid w:val="00FB67EB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AFFB"/>
  <w15:chartTrackingRefBased/>
  <w15:docId w15:val="{DFD8620F-B357-4DDE-BE7C-C7C07EB6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B1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04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04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F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AB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AB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90EC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762</Words>
  <Characters>4350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2026-06-24T09:35:00Z</cp:lastPrinted>
  <dcterms:created xsi:type="dcterms:W3CDTF">2026-02-26T10:19:00Z</dcterms:created>
  <dcterms:modified xsi:type="dcterms:W3CDTF">2026-06-25T12:13:00Z</dcterms:modified>
</cp:coreProperties>
</file>