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48" w:rsidRDefault="002E4DD3" w:rsidP="002E4DD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4DD3">
        <w:rPr>
          <w:rFonts w:ascii="Times New Roman" w:hAnsi="Times New Roman" w:cs="Times New Roman"/>
          <w:b/>
          <w:sz w:val="26"/>
          <w:szCs w:val="26"/>
        </w:rPr>
        <w:t>МОТИВИ</w:t>
      </w:r>
    </w:p>
    <w:p w:rsidR="002E4DD3" w:rsidRDefault="00B54EC9" w:rsidP="00E9509F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</w:t>
      </w:r>
      <w:r w:rsidR="002E4DD3">
        <w:rPr>
          <w:rFonts w:ascii="Times New Roman" w:hAnsi="Times New Roman" w:cs="Times New Roman"/>
          <w:b/>
          <w:sz w:val="26"/>
          <w:szCs w:val="26"/>
        </w:rPr>
        <w:t xml:space="preserve">ъм проект </w:t>
      </w:r>
      <w:r w:rsidR="000B443B">
        <w:rPr>
          <w:rFonts w:ascii="Times New Roman" w:hAnsi="Times New Roman" w:cs="Times New Roman"/>
          <w:b/>
          <w:sz w:val="26"/>
          <w:szCs w:val="26"/>
        </w:rPr>
        <w:t xml:space="preserve">на Методика </w:t>
      </w:r>
      <w:r w:rsidR="002E4DD3">
        <w:rPr>
          <w:rFonts w:ascii="Times New Roman" w:hAnsi="Times New Roman" w:cs="Times New Roman"/>
          <w:b/>
          <w:sz w:val="26"/>
          <w:szCs w:val="26"/>
        </w:rPr>
        <w:t xml:space="preserve">за изменение и допълнение на </w:t>
      </w:r>
      <w:r w:rsidR="002E4DD3" w:rsidRPr="002E4DD3">
        <w:rPr>
          <w:rFonts w:ascii="Times New Roman" w:hAnsi="Times New Roman" w:cs="Times New Roman"/>
          <w:b/>
          <w:sz w:val="26"/>
          <w:szCs w:val="26"/>
        </w:rPr>
        <w:t>Методиката за определяне на санкциите и глобите, налагани по Закона за защита на конкуренцията</w:t>
      </w:r>
    </w:p>
    <w:p w:rsidR="008F7EA2" w:rsidRDefault="008F7EA2" w:rsidP="00E9509F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71A2B" w:rsidRDefault="008F7EA2" w:rsidP="00E9509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F06">
        <w:rPr>
          <w:rFonts w:ascii="Times New Roman" w:hAnsi="Times New Roman" w:cs="Times New Roman"/>
          <w:sz w:val="26"/>
          <w:szCs w:val="26"/>
        </w:rPr>
        <w:t xml:space="preserve">Необходимостта от приемане на изменение и допълнение на Методиката за определяне на санкциите и глобите, налагани по Закона за защита на конкуренцията (Методиката) произтича от влезлите в сила изменения и допълнения в </w:t>
      </w:r>
      <w:r w:rsidR="00471A2B" w:rsidRPr="00A74F06">
        <w:rPr>
          <w:rFonts w:ascii="Times New Roman" w:hAnsi="Times New Roman" w:cs="Times New Roman"/>
          <w:sz w:val="26"/>
          <w:szCs w:val="26"/>
        </w:rPr>
        <w:t>Закона</w:t>
      </w:r>
      <w:r w:rsidRPr="00A74F06">
        <w:rPr>
          <w:rFonts w:ascii="Times New Roman" w:hAnsi="Times New Roman" w:cs="Times New Roman"/>
          <w:sz w:val="26"/>
          <w:szCs w:val="26"/>
        </w:rPr>
        <w:t xml:space="preserve"> за защита на конкуренцията (ЗЗК), които обуславят задължение за съобразяване на подзаконовия нормативен акт с актуалната нормативна рамка.</w:t>
      </w:r>
    </w:p>
    <w:p w:rsidR="0086586E" w:rsidRPr="0086586E" w:rsidRDefault="0086586E" w:rsidP="00E9509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6586E">
        <w:rPr>
          <w:rFonts w:ascii="Times New Roman" w:hAnsi="Times New Roman" w:cs="Times New Roman"/>
          <w:sz w:val="26"/>
          <w:szCs w:val="26"/>
        </w:rPr>
        <w:t>В Глава седма „б“ „Нелоялни търговски практики по веригата за доставки на селскостопански и хранителни продукти“, и по-конкретно към разпоредбата, визираща абсолютните забрани, се създаде обща забрана за нелоялни търговски практики в отношенията между купувачите и доставчиците във веригата за доставки на селскостопански и хранителни продукти, по аналогия с общата забрана за нелоялна конкуренция в Закон за защита на конкуренцията.</w:t>
      </w:r>
    </w:p>
    <w:p w:rsidR="0086586E" w:rsidRPr="0086586E" w:rsidRDefault="0086586E" w:rsidP="00E9509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586E">
        <w:rPr>
          <w:rFonts w:ascii="Times New Roman" w:hAnsi="Times New Roman" w:cs="Times New Roman"/>
          <w:sz w:val="26"/>
          <w:szCs w:val="26"/>
        </w:rPr>
        <w:t>С въведената уредба се обхвана максимално широк кръг от практики, които не са изрично изброени в закона, но водят до дисбаланс в отношенията между доставчиците и купувачите на селскостопански и хранителни продукти. По този начин се осигури по-голяма стабилност и оптимизация в цялостната верига за доставки на земеделски продукти и храни, което създаде предпоставки за повишаване на ефективността и конкурентоспособността на сектора.</w:t>
      </w:r>
    </w:p>
    <w:p w:rsidR="0086586E" w:rsidRPr="0086586E" w:rsidRDefault="0086586E" w:rsidP="00E9509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586E">
        <w:rPr>
          <w:rFonts w:ascii="Times New Roman" w:hAnsi="Times New Roman" w:cs="Times New Roman"/>
          <w:sz w:val="26"/>
          <w:szCs w:val="26"/>
        </w:rPr>
        <w:t>Същевременно, чрез засилената роля на Комисията се създадоха условия за преодоляване на съществуващите дисбаланси между различните нива и участници в търговските отношения и за гарантиране на лоялна конкуренция в полза както на купувачите и доставчиците, така и на потребителите и на икономиката на страната.</w:t>
      </w:r>
    </w:p>
    <w:p w:rsidR="0086586E" w:rsidRDefault="0086586E" w:rsidP="00E9509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586E">
        <w:rPr>
          <w:rFonts w:ascii="Times New Roman" w:hAnsi="Times New Roman" w:cs="Times New Roman"/>
          <w:sz w:val="26"/>
          <w:szCs w:val="26"/>
        </w:rPr>
        <w:t xml:space="preserve">Приемането на тази уредба бе обусловено от установеното </w:t>
      </w:r>
      <w:proofErr w:type="spellStart"/>
      <w:r w:rsidRPr="0086586E">
        <w:rPr>
          <w:rFonts w:ascii="Times New Roman" w:hAnsi="Times New Roman" w:cs="Times New Roman"/>
          <w:sz w:val="26"/>
          <w:szCs w:val="26"/>
        </w:rPr>
        <w:t>неравнопоставено</w:t>
      </w:r>
      <w:proofErr w:type="spellEnd"/>
      <w:r w:rsidRPr="0086586E">
        <w:rPr>
          <w:rFonts w:ascii="Times New Roman" w:hAnsi="Times New Roman" w:cs="Times New Roman"/>
          <w:sz w:val="26"/>
          <w:szCs w:val="26"/>
        </w:rPr>
        <w:t xml:space="preserve"> третиране на участниците на пазара на законово ниво — докато в останалите стопански сфери съществува обща забрана за нелоялни търговски практики, </w:t>
      </w:r>
      <w:r w:rsidR="00A53298">
        <w:rPr>
          <w:rFonts w:ascii="Times New Roman" w:hAnsi="Times New Roman" w:cs="Times New Roman"/>
          <w:sz w:val="26"/>
          <w:szCs w:val="26"/>
        </w:rPr>
        <w:t xml:space="preserve">то </w:t>
      </w:r>
      <w:r w:rsidRPr="0086586E">
        <w:rPr>
          <w:rFonts w:ascii="Times New Roman" w:hAnsi="Times New Roman" w:cs="Times New Roman"/>
          <w:sz w:val="26"/>
          <w:szCs w:val="26"/>
        </w:rPr>
        <w:t>в сферата на доставките на храни такава липсваше.</w:t>
      </w:r>
    </w:p>
    <w:p w:rsidR="0086586E" w:rsidRDefault="00342652" w:rsidP="00E9509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2652">
        <w:rPr>
          <w:rFonts w:ascii="Times New Roman" w:hAnsi="Times New Roman" w:cs="Times New Roman"/>
          <w:sz w:val="26"/>
          <w:szCs w:val="26"/>
        </w:rPr>
        <w:t>С оглед въведените изменения и допълнения в Закон</w:t>
      </w:r>
      <w:r w:rsidR="003253E3">
        <w:rPr>
          <w:rFonts w:ascii="Times New Roman" w:hAnsi="Times New Roman" w:cs="Times New Roman"/>
          <w:sz w:val="26"/>
          <w:szCs w:val="26"/>
        </w:rPr>
        <w:t>а</w:t>
      </w:r>
      <w:r w:rsidRPr="00342652">
        <w:rPr>
          <w:rFonts w:ascii="Times New Roman" w:hAnsi="Times New Roman" w:cs="Times New Roman"/>
          <w:sz w:val="26"/>
          <w:szCs w:val="26"/>
        </w:rPr>
        <w:t xml:space="preserve"> за защита на конкуренцията, относно определянето на размера на санкциите като процент от общия оборот, се налага съответно изменение и допълнение на Методиката за определяне на имуществените санкции с цел привеждането ѝ в съответствие със законовата уредба.</w:t>
      </w:r>
      <w:r w:rsidR="0086586E" w:rsidRPr="0086586E">
        <w:rPr>
          <w:rFonts w:ascii="Times New Roman" w:hAnsi="Times New Roman" w:cs="Times New Roman"/>
          <w:sz w:val="26"/>
          <w:szCs w:val="26"/>
        </w:rPr>
        <w:t xml:space="preserve"> </w:t>
      </w:r>
      <w:r w:rsidR="006F3E3B">
        <w:rPr>
          <w:rFonts w:ascii="Times New Roman" w:hAnsi="Times New Roman" w:cs="Times New Roman"/>
          <w:sz w:val="26"/>
          <w:szCs w:val="26"/>
        </w:rPr>
        <w:t xml:space="preserve">С изменението на Методиката в тази част се постига не само </w:t>
      </w:r>
      <w:r w:rsidR="006F3E3B">
        <w:rPr>
          <w:rFonts w:ascii="Times New Roman" w:hAnsi="Times New Roman" w:cs="Times New Roman"/>
          <w:sz w:val="26"/>
          <w:szCs w:val="26"/>
        </w:rPr>
        <w:lastRenderedPageBreak/>
        <w:t xml:space="preserve">синхронизиране с последните изменения в ЗЗК, но и преодоляване на съществуващия преди промените </w:t>
      </w:r>
      <w:r w:rsidR="006F3E3B" w:rsidRPr="006F3E3B">
        <w:rPr>
          <w:rFonts w:ascii="Times New Roman" w:hAnsi="Times New Roman" w:cs="Times New Roman"/>
          <w:sz w:val="26"/>
          <w:szCs w:val="26"/>
        </w:rPr>
        <w:t xml:space="preserve">дисонанс с общия санкционен принцип </w:t>
      </w:r>
      <w:r w:rsidR="006F3E3B">
        <w:rPr>
          <w:rFonts w:ascii="Times New Roman" w:hAnsi="Times New Roman" w:cs="Times New Roman"/>
          <w:sz w:val="26"/>
          <w:szCs w:val="26"/>
        </w:rPr>
        <w:t>на закона</w:t>
      </w:r>
      <w:r w:rsidR="006F3E3B" w:rsidRPr="006F3E3B">
        <w:rPr>
          <w:rFonts w:ascii="Times New Roman" w:hAnsi="Times New Roman" w:cs="Times New Roman"/>
          <w:sz w:val="26"/>
          <w:szCs w:val="26"/>
        </w:rPr>
        <w:t>. Определянето на санкции като процент от оборота на предприятието, а не чрез фиксиране на су</w:t>
      </w:r>
      <w:r w:rsidR="006F3E3B">
        <w:rPr>
          <w:rFonts w:ascii="Times New Roman" w:hAnsi="Times New Roman" w:cs="Times New Roman"/>
          <w:sz w:val="26"/>
          <w:szCs w:val="26"/>
        </w:rPr>
        <w:t>ма при долна и горна граница, бе въведено нормативно с цел постигане на</w:t>
      </w:r>
      <w:r w:rsidR="006F3E3B" w:rsidRPr="006F3E3B">
        <w:rPr>
          <w:rFonts w:ascii="Times New Roman" w:hAnsi="Times New Roman" w:cs="Times New Roman"/>
          <w:sz w:val="26"/>
          <w:szCs w:val="26"/>
        </w:rPr>
        <w:t xml:space="preserve"> унисон с цялостната концепция за налагане на имуществени санкции по </w:t>
      </w:r>
      <w:r w:rsidR="006F3E3B">
        <w:rPr>
          <w:rFonts w:ascii="Times New Roman" w:hAnsi="Times New Roman" w:cs="Times New Roman"/>
          <w:sz w:val="26"/>
          <w:szCs w:val="26"/>
        </w:rPr>
        <w:t>Закона за защита на конкуренцията</w:t>
      </w:r>
      <w:r w:rsidR="006F3E3B" w:rsidRPr="006F3E3B">
        <w:rPr>
          <w:rFonts w:ascii="Times New Roman" w:hAnsi="Times New Roman" w:cs="Times New Roman"/>
          <w:sz w:val="26"/>
          <w:szCs w:val="26"/>
        </w:rPr>
        <w:t xml:space="preserve">. </w:t>
      </w:r>
      <w:r w:rsidR="0086586E">
        <w:rPr>
          <w:rFonts w:ascii="Times New Roman" w:hAnsi="Times New Roman" w:cs="Times New Roman"/>
          <w:sz w:val="26"/>
          <w:szCs w:val="26"/>
        </w:rPr>
        <w:t xml:space="preserve">Така се </w:t>
      </w:r>
      <w:r w:rsidR="0086586E" w:rsidRPr="0086586E">
        <w:rPr>
          <w:rFonts w:ascii="Times New Roman" w:hAnsi="Times New Roman" w:cs="Times New Roman"/>
          <w:sz w:val="26"/>
          <w:szCs w:val="26"/>
        </w:rPr>
        <w:t>постигна законодателен синхрон</w:t>
      </w:r>
      <w:r w:rsidR="0086586E">
        <w:rPr>
          <w:rFonts w:ascii="Times New Roman" w:hAnsi="Times New Roman" w:cs="Times New Roman"/>
          <w:sz w:val="26"/>
          <w:szCs w:val="26"/>
        </w:rPr>
        <w:t xml:space="preserve">, при </w:t>
      </w:r>
      <w:r w:rsidR="0086586E" w:rsidRPr="0086586E">
        <w:rPr>
          <w:rFonts w:ascii="Times New Roman" w:hAnsi="Times New Roman" w:cs="Times New Roman"/>
          <w:sz w:val="26"/>
          <w:szCs w:val="26"/>
        </w:rPr>
        <w:t>подхода за налагане на санкции, който е</w:t>
      </w:r>
      <w:r w:rsidR="0086586E">
        <w:rPr>
          <w:rFonts w:ascii="Times New Roman" w:hAnsi="Times New Roman" w:cs="Times New Roman"/>
          <w:sz w:val="26"/>
          <w:szCs w:val="26"/>
        </w:rPr>
        <w:t xml:space="preserve"> </w:t>
      </w:r>
      <w:r w:rsidR="0086586E" w:rsidRPr="0086586E">
        <w:rPr>
          <w:rFonts w:ascii="Times New Roman" w:hAnsi="Times New Roman" w:cs="Times New Roman"/>
          <w:sz w:val="26"/>
          <w:szCs w:val="26"/>
        </w:rPr>
        <w:t xml:space="preserve">възприет </w:t>
      </w:r>
      <w:r w:rsidR="0086586E">
        <w:rPr>
          <w:rFonts w:ascii="Times New Roman" w:hAnsi="Times New Roman" w:cs="Times New Roman"/>
          <w:sz w:val="26"/>
          <w:szCs w:val="26"/>
        </w:rPr>
        <w:t>в останалата част на нормативния акт</w:t>
      </w:r>
      <w:r w:rsidR="0086586E" w:rsidRPr="0086586E">
        <w:rPr>
          <w:rFonts w:ascii="Times New Roman" w:hAnsi="Times New Roman" w:cs="Times New Roman"/>
          <w:sz w:val="26"/>
          <w:szCs w:val="26"/>
        </w:rPr>
        <w:t xml:space="preserve"> като процент от общия оборот. </w:t>
      </w:r>
    </w:p>
    <w:p w:rsidR="0086586E" w:rsidRDefault="0086586E" w:rsidP="00E9509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F06">
        <w:rPr>
          <w:rFonts w:ascii="Times New Roman" w:hAnsi="Times New Roman" w:cs="Times New Roman"/>
          <w:sz w:val="26"/>
          <w:szCs w:val="26"/>
        </w:rPr>
        <w:t xml:space="preserve">С предложения проект </w:t>
      </w:r>
      <w:r w:rsidR="00A53298">
        <w:rPr>
          <w:rFonts w:ascii="Times New Roman" w:hAnsi="Times New Roman" w:cs="Times New Roman"/>
          <w:sz w:val="26"/>
          <w:szCs w:val="26"/>
        </w:rPr>
        <w:t xml:space="preserve">на Методика </w:t>
      </w:r>
      <w:r w:rsidRPr="00A74F06">
        <w:rPr>
          <w:rFonts w:ascii="Times New Roman" w:hAnsi="Times New Roman" w:cs="Times New Roman"/>
          <w:sz w:val="26"/>
          <w:szCs w:val="26"/>
        </w:rPr>
        <w:t>за изменение и допълнение на Методиката се очаква да бъде постигнато си</w:t>
      </w:r>
      <w:r w:rsidR="0087051C" w:rsidRPr="00A74F06">
        <w:rPr>
          <w:rFonts w:ascii="Times New Roman" w:hAnsi="Times New Roman" w:cs="Times New Roman"/>
          <w:sz w:val="26"/>
          <w:szCs w:val="26"/>
        </w:rPr>
        <w:t xml:space="preserve">нхронизиране на разпоредбите ѝ </w:t>
      </w:r>
      <w:r w:rsidRPr="00A74F06">
        <w:rPr>
          <w:rFonts w:ascii="Times New Roman" w:hAnsi="Times New Roman" w:cs="Times New Roman"/>
          <w:sz w:val="26"/>
          <w:szCs w:val="26"/>
        </w:rPr>
        <w:t>с приетите промени в ЗЗК.</w:t>
      </w:r>
    </w:p>
    <w:p w:rsidR="0086586E" w:rsidRPr="00145963" w:rsidRDefault="00145963" w:rsidP="00E9509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71A2B" w:rsidRPr="008F7EA2" w:rsidRDefault="00471A2B" w:rsidP="00E9509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471A2B" w:rsidRPr="008F7E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6D" w:rsidRDefault="000B5B6D" w:rsidP="00720F21">
      <w:pPr>
        <w:spacing w:after="0" w:line="240" w:lineRule="auto"/>
      </w:pPr>
      <w:r>
        <w:separator/>
      </w:r>
    </w:p>
  </w:endnote>
  <w:endnote w:type="continuationSeparator" w:id="0">
    <w:p w:rsidR="000B5B6D" w:rsidRDefault="000B5B6D" w:rsidP="0072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3795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0F21" w:rsidRDefault="00720F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9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F21" w:rsidRDefault="00720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6D" w:rsidRDefault="000B5B6D" w:rsidP="00720F21">
      <w:pPr>
        <w:spacing w:after="0" w:line="240" w:lineRule="auto"/>
      </w:pPr>
      <w:r>
        <w:separator/>
      </w:r>
    </w:p>
  </w:footnote>
  <w:footnote w:type="continuationSeparator" w:id="0">
    <w:p w:rsidR="000B5B6D" w:rsidRDefault="000B5B6D" w:rsidP="00720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5A84"/>
    <w:multiLevelType w:val="hybridMultilevel"/>
    <w:tmpl w:val="30A49296"/>
    <w:lvl w:ilvl="0" w:tplc="0402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217301CA"/>
    <w:multiLevelType w:val="hybridMultilevel"/>
    <w:tmpl w:val="1C8A4944"/>
    <w:lvl w:ilvl="0" w:tplc="040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F7518A"/>
    <w:multiLevelType w:val="multilevel"/>
    <w:tmpl w:val="0672A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D3"/>
    <w:rsid w:val="00034C16"/>
    <w:rsid w:val="000B443B"/>
    <w:rsid w:val="000B5B6D"/>
    <w:rsid w:val="001144E7"/>
    <w:rsid w:val="00145963"/>
    <w:rsid w:val="001678AF"/>
    <w:rsid w:val="00243BE1"/>
    <w:rsid w:val="002E4DD3"/>
    <w:rsid w:val="003253E3"/>
    <w:rsid w:val="00342652"/>
    <w:rsid w:val="003500FE"/>
    <w:rsid w:val="003928F8"/>
    <w:rsid w:val="003F7DF6"/>
    <w:rsid w:val="00471A2B"/>
    <w:rsid w:val="00472F37"/>
    <w:rsid w:val="00521D91"/>
    <w:rsid w:val="005227D6"/>
    <w:rsid w:val="00527920"/>
    <w:rsid w:val="00551EFD"/>
    <w:rsid w:val="00564154"/>
    <w:rsid w:val="00595248"/>
    <w:rsid w:val="00596B55"/>
    <w:rsid w:val="006F3E3B"/>
    <w:rsid w:val="00720F21"/>
    <w:rsid w:val="00865863"/>
    <w:rsid w:val="0086586E"/>
    <w:rsid w:val="0087051C"/>
    <w:rsid w:val="008F7EA2"/>
    <w:rsid w:val="00922EA8"/>
    <w:rsid w:val="0096091E"/>
    <w:rsid w:val="009B4C8A"/>
    <w:rsid w:val="009E4707"/>
    <w:rsid w:val="00A53298"/>
    <w:rsid w:val="00A73A1B"/>
    <w:rsid w:val="00A74F06"/>
    <w:rsid w:val="00AC24DA"/>
    <w:rsid w:val="00B16B5E"/>
    <w:rsid w:val="00B54EC9"/>
    <w:rsid w:val="00C25ABF"/>
    <w:rsid w:val="00C2621E"/>
    <w:rsid w:val="00CB7507"/>
    <w:rsid w:val="00E9509F"/>
    <w:rsid w:val="00ED27BA"/>
    <w:rsid w:val="00EF7966"/>
    <w:rsid w:val="00F104D6"/>
    <w:rsid w:val="00F61172"/>
    <w:rsid w:val="00F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11768"/>
  <w15:chartTrackingRefBased/>
  <w15:docId w15:val="{EEF499FE-8D03-4A21-99DE-D3F83E41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E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0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F21"/>
  </w:style>
  <w:style w:type="paragraph" w:styleId="Footer">
    <w:name w:val="footer"/>
    <w:basedOn w:val="Normal"/>
    <w:link w:val="FooterChar"/>
    <w:uiPriority w:val="99"/>
    <w:unhideWhenUsed/>
    <w:rsid w:val="00720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F21"/>
  </w:style>
  <w:style w:type="character" w:styleId="CommentReference">
    <w:name w:val="annotation reference"/>
    <w:basedOn w:val="DefaultParagraphFont"/>
    <w:uiPriority w:val="99"/>
    <w:semiHidden/>
    <w:unhideWhenUsed/>
    <w:rsid w:val="003500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00F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0FE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0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928F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1BCB-D79D-4C00-81C0-62A962B8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458</Words>
  <Characters>2612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2026-02-27T14:41:00Z</cp:lastPrinted>
  <dcterms:created xsi:type="dcterms:W3CDTF">2026-02-27T13:34:00Z</dcterms:created>
  <dcterms:modified xsi:type="dcterms:W3CDTF">2026-04-01T13:06:00Z</dcterms:modified>
</cp:coreProperties>
</file>